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sprawdzić, czy samochód nie jest kradziony? Porady od Ekspertów📌🧐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czy samochód nie jest kradziony? Porady od Ekspertów📌🧐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Kupno używanego auta może być ryzykowne. Oto kilka kroków, które pomogą Ci uniknąć zakupu kradzionego pojazdu.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numer VIN: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Znajdź numer VIN na tabliczce znamionowej, pod przednią szybą, na słupku drzwi kierowcy, na silniku i w bagażniku. Upewnij się, że numery są zgodne.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Weryfikacja historii pojazdu: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go z nami -&gt; https://www.autotesto.pl/vin-pojazdu/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odpowiednimi służbami: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policją lub wydziałem komunikacji, aby sprawdzić, czy pojazd nie jest zgłoszony jako skradziony.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Poproś o pomoc Eksperta Autotesto::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Dokładnie sprawdzimy legalność pojazdu, dokumentację oraz oryginalność części.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Uważaj na zbyt atrakcyjne oferty: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Niska cena może być sygnałem ostrzegawczym. Skonsultuj się z nami, aby ocenić, czy oferta jest uczciwa.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Zakup używanego auta wymaga ostrożności. Sprawdzenie numeru VIN, historii pojazdu i pomoc eksperta to kluczowe kroki, aby uniknąć problemów. Potrzebujesz pomocy? Skontaktuj się z naszymi ekspertami!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sprawdzić, czy samochód nie jest kradziony? Porady od Ekspertów📌🧐</w:t>
      </w:r>
    </w:p>
    <w:p>
      <w:r>
        <w:rPr>
          <w:rFonts w:ascii="calibri" w:hAnsi="calibri" w:eastAsia="calibri" w:cs="calibri"/>
          <w:sz w:val="24"/>
          <w:szCs w:val="24"/>
        </w:rPr>
        <w:t xml:space="preserve">Kupno używanego auta może być ryzykowne. Oto kilka kroków, które pomogą Ci uniknąć zakupu kradzionego pojazdu.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numer VIN:</w:t>
      </w:r>
    </w:p>
    <w:p>
      <w:r>
        <w:rPr>
          <w:rFonts w:ascii="calibri" w:hAnsi="calibri" w:eastAsia="calibri" w:cs="calibri"/>
          <w:sz w:val="24"/>
          <w:szCs w:val="24"/>
        </w:rPr>
        <w:t xml:space="preserve">Znajdź numer VIN na tabliczce znamionowej, pod przednią szybą, na słupku drzwi kierowcy, na silniku i w bagażniku. Upewnij się, że numery są zgodne.</w:t>
      </w:r>
    </w:p>
    <w:p>
      <w:r>
        <w:rPr>
          <w:rFonts w:ascii="calibri" w:hAnsi="calibri" w:eastAsia="calibri" w:cs="calibri"/>
          <w:sz w:val="24"/>
          <w:szCs w:val="24"/>
        </w:rPr>
        <w:t xml:space="preserve">Weryfikacja historii pojazdu: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go z nami -&gt; https://www.autotesto.pl/vin-pojazdu/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Skontaktuj się z odpowiednimi służbami:</w:t>
      </w:r>
    </w:p>
    <w:p>
      <w:r>
        <w:rPr>
          <w:rFonts w:ascii="calibri" w:hAnsi="calibri" w:eastAsia="calibri" w:cs="calibri"/>
          <w:sz w:val="24"/>
          <w:szCs w:val="24"/>
        </w:rPr>
        <w:t xml:space="preserve">Skontaktuj się z policją lub wydziałem komunikacji, aby sprawdzić, czy pojazd nie jest zgłoszony jako skradziony.</w:t>
      </w:r>
    </w:p>
    <w:p>
      <w:r>
        <w:rPr>
          <w:rFonts w:ascii="calibri" w:hAnsi="calibri" w:eastAsia="calibri" w:cs="calibri"/>
          <w:sz w:val="24"/>
          <w:szCs w:val="24"/>
        </w:rPr>
        <w:t xml:space="preserve">Poproś o pomoc Eksperta Autotesto::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Dokładnie sprawdzimy legalność pojazdu, dokumentację oraz oryginalność części.</w:t>
      </w:r>
    </w:p>
    <w:p>
      <w:r>
        <w:rPr>
          <w:rFonts w:ascii="calibri" w:hAnsi="calibri" w:eastAsia="calibri" w:cs="calibri"/>
          <w:sz w:val="24"/>
          <w:szCs w:val="24"/>
        </w:rPr>
        <w:t xml:space="preserve">Uważaj na zbyt atrakcyjne oferty:</w:t>
      </w:r>
    </w:p>
    <w:p>
      <w:r>
        <w:rPr>
          <w:rFonts w:ascii="calibri" w:hAnsi="calibri" w:eastAsia="calibri" w:cs="calibri"/>
          <w:sz w:val="24"/>
          <w:szCs w:val="24"/>
        </w:rPr>
        <w:t xml:space="preserve">Niska cena może być sygnałem ostrzegawczym. Skonsultuj się z nami, aby ocenić, czy oferta jest uczciwa.</w:t>
      </w:r>
    </w:p>
    <w:p>
      <w:r>
        <w:rPr>
          <w:rFonts w:ascii="calibri" w:hAnsi="calibri" w:eastAsia="calibri" w:cs="calibri"/>
          <w:sz w:val="24"/>
          <w:szCs w:val="24"/>
        </w:rPr>
        <w:t xml:space="preserve">Zakup używanego auta wymaga ostrożności. Sprawdzenie numeru VIN, historii pojazdu i pomoc eksperta to kluczowe kroki, aby uniknąć problemów. Potrzebujesz pomocy? Skontaktuj się z naszymi ekspertami!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2026-04-03T03:49:01+02:00</dcterms:created>
  <dcterms:modified xsi:type="dcterms:W3CDTF">2026-04-03T03:49:01+02:00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